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1E" w:rsidRDefault="00A566F9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questions are directly related to your chapter readings. The page numbers are given to help you find the necessary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 be aware that some information will be found throughout the entire chapter.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Please respond to each question in 2+ full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sentences each</w:t>
      </w:r>
      <w:r>
        <w:rPr>
          <w:rFonts w:ascii="Times New Roman" w:eastAsia="Times New Roman" w:hAnsi="Times New Roman" w:cs="Times New Roman"/>
          <w:sz w:val="24"/>
          <w:szCs w:val="24"/>
        </w:rPr>
        <w:t>. These questions are directly related to any chapter quiz you might receive.</w:t>
      </w:r>
    </w:p>
    <w:p w:rsidR="00294E1E" w:rsidRDefault="00A56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4E1E" w:rsidRPr="003F36B2" w:rsidRDefault="00A566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the Protestant Reformation transform European society, culture, and politics?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646</w:t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Pr="003F36B2" w:rsidRDefault="00A566F9" w:rsidP="003F36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was European imperial expansion related to the spread of Christianity?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652</w:t>
      </w:r>
      <w:r w:rsidR="003F36B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Pr="003F36B2" w:rsidRDefault="00A566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were missionary efforts to spread Christianity so much less successful in China than in Spanish America?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657</w:t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Default="00A566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accounts for the continued spread of Islam in the early modern era and for the emergence of reform or renewal movements within the Islamic world?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659</w:t>
      </w:r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F36B2" w:rsidRDefault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Pr="003F36B2" w:rsidRDefault="00A566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religious changes in Asia and the Middle East parallel those of Europe, and in what ways were they different?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664</w:t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Pr="003F36B2" w:rsidRDefault="00A566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the Scientific Revolution occur in Europe rather than in China or the Islamic world?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665</w:t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Pr="003F36B2" w:rsidRDefault="00A566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Galileo’s discoveries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his telescope and his conviction by the Inquisition tell us about the Scientific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669</w:t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Pr="003F36B2" w:rsidRDefault="00A566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the Enlightenment challenge older patterns of European thinking?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671</w:t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Pr="003F36B2" w:rsidRDefault="00A566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nineteenth-century developments in the sciences challenge the faith of the Enlightenment?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674</w:t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Default="00A566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was European science received in the major civilizations of Asia in the early modern era?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675</w:t>
      </w:r>
    </w:p>
    <w:p w:rsidR="00294E1E" w:rsidRDefault="00A566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pict>
          <v:rect id="_x0000_i1026" style="width:0;height:1.5pt" o:hralign="center" o:hrstd="t" o:hr="t" fillcolor="#a0a0a0" stroked="f"/>
        </w:pict>
      </w:r>
    </w:p>
    <w:p w:rsidR="00294E1E" w:rsidRDefault="00294E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Default="00A566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End of Chapter: Big Picture Questions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294E1E" w:rsidRDefault="00A566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did Christianity take hold in some places more than in others?</w:t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E1E" w:rsidRDefault="00294E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Default="00A566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what ways was the missionary message of Christianity shaped by the cultures of Asian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 peoples?</w:t>
      </w: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36B2" w:rsidRDefault="003F36B2" w:rsidP="003F36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E1E" w:rsidRDefault="00294E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:rsidR="00294E1E" w:rsidRDefault="00A566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what ways did the spread of Christianity, Islam, and modern science give rise to culturally 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onflicts?</w:t>
      </w:r>
    </w:p>
    <w:p w:rsidR="00294E1E" w:rsidRDefault="00294E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sectPr w:rsidR="00294E1E" w:rsidSect="003F36B2">
      <w:headerReference w:type="default" r:id="rId8"/>
      <w:pgSz w:w="12240" w:h="15840"/>
      <w:pgMar w:top="288" w:right="288" w:bottom="288" w:left="28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F9" w:rsidRDefault="00A566F9">
      <w:pPr>
        <w:spacing w:line="240" w:lineRule="auto"/>
      </w:pPr>
      <w:r>
        <w:separator/>
      </w:r>
    </w:p>
  </w:endnote>
  <w:endnote w:type="continuationSeparator" w:id="0">
    <w:p w:rsidR="00A566F9" w:rsidRDefault="00A56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F9" w:rsidRDefault="00A566F9">
      <w:pPr>
        <w:spacing w:line="240" w:lineRule="auto"/>
      </w:pPr>
      <w:r>
        <w:separator/>
      </w:r>
    </w:p>
  </w:footnote>
  <w:footnote w:type="continuationSeparator" w:id="0">
    <w:p w:rsidR="00A566F9" w:rsidRDefault="00A56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1E" w:rsidRDefault="00294E1E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294E1E" w:rsidRDefault="00A566F9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Times New Roman" w:eastAsia="Times New Roman" w:hAnsi="Times New Roman" w:cs="Times New Roman"/>
        <w:sz w:val="52"/>
        <w:szCs w:val="52"/>
      </w:rPr>
      <w:t>Chapter 15: Big Picture/Reading Questions</w:t>
    </w:r>
  </w:p>
  <w:p w:rsidR="00294E1E" w:rsidRDefault="00294E1E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FB4"/>
    <w:multiLevelType w:val="multilevel"/>
    <w:tmpl w:val="EB7A5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9D18DF"/>
    <w:multiLevelType w:val="multilevel"/>
    <w:tmpl w:val="D3061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E1E"/>
    <w:rsid w:val="00294E1E"/>
    <w:rsid w:val="003F36B2"/>
    <w:rsid w:val="00A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2</cp:revision>
  <dcterms:created xsi:type="dcterms:W3CDTF">2018-11-01T13:52:00Z</dcterms:created>
  <dcterms:modified xsi:type="dcterms:W3CDTF">2018-11-01T13:52:00Z</dcterms:modified>
</cp:coreProperties>
</file>